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jc w:val="left"/>
        <w:rPr>
          <w:b w:val="1"/>
          <w:sz w:val="24"/>
          <w:szCs w:val="24"/>
        </w:rPr>
      </w:pPr>
      <w:bookmarkStart w:colFirst="0" w:colLast="0" w:name="_222wstwzo6qf" w:id="0"/>
      <w:bookmarkEnd w:id="0"/>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3781425</wp:posOffset>
                </wp:positionH>
                <wp:positionV relativeFrom="paragraph">
                  <wp:posOffset>1276350</wp:posOffset>
                </wp:positionV>
                <wp:extent cx="1178308" cy="390525"/>
                <wp:effectExtent b="0" l="0" r="0" t="0"/>
                <wp:wrapTopAndBottom distB="114300" distT="114300"/>
                <wp:docPr id="1" name=""/>
                <a:graphic>
                  <a:graphicData uri="http://schemas.microsoft.com/office/word/2010/wordprocessingShape">
                    <wps:wsp>
                      <wps:cNvSpPr txBox="1"/>
                      <wps:cNvPr id="2" name="Shape 2"/>
                      <wps:spPr>
                        <a:xfrm>
                          <a:off x="2074925" y="1062100"/>
                          <a:ext cx="1646100" cy="53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1"/>
                                <w:i w:val="0"/>
                                <w:smallCaps w:val="0"/>
                                <w:strike w:val="0"/>
                                <w:color w:val="201f1e"/>
                                <w:sz w:val="45"/>
                                <w:highlight w:val="white"/>
                                <w:vertAlign w:val="baseline"/>
                              </w:rPr>
                              <w:t xml:space="preserve">L-2021-04</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3781425</wp:posOffset>
                </wp:positionH>
                <wp:positionV relativeFrom="paragraph">
                  <wp:posOffset>1276350</wp:posOffset>
                </wp:positionV>
                <wp:extent cx="1178308" cy="39052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78308" cy="39052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405063" cy="1636321"/>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405063" cy="163632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2995613</wp:posOffset>
            </wp:positionH>
            <wp:positionV relativeFrom="paragraph">
              <wp:posOffset>114300</wp:posOffset>
            </wp:positionV>
            <wp:extent cx="2738438" cy="1163230"/>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738438" cy="1163230"/>
                    </a:xfrm>
                    <a:prstGeom prst="rect"/>
                    <a:ln/>
                  </pic:spPr>
                </pic:pic>
              </a:graphicData>
            </a:graphic>
          </wp:anchor>
        </w:drawing>
      </w:r>
    </w:p>
    <w:p w:rsidR="00000000" w:rsidDel="00000000" w:rsidP="00000000" w:rsidRDefault="00000000" w:rsidRPr="00000000" w14:paraId="00000002">
      <w:pPr>
        <w:pStyle w:val="Heading1"/>
        <w:keepNext w:val="0"/>
        <w:keepLines w:val="0"/>
        <w:spacing w:after="0" w:before="0" w:line="240" w:lineRule="auto"/>
        <w:jc w:val="center"/>
        <w:rPr>
          <w:b w:val="1"/>
          <w:sz w:val="50"/>
          <w:szCs w:val="50"/>
        </w:rPr>
      </w:pPr>
      <w:bookmarkStart w:colFirst="0" w:colLast="0" w:name="_sa924bz46rsv" w:id="1"/>
      <w:bookmarkEnd w:id="1"/>
      <w:r w:rsidDel="00000000" w:rsidR="00000000" w:rsidRPr="00000000">
        <w:rPr>
          <w:b w:val="1"/>
          <w:sz w:val="50"/>
          <w:szCs w:val="50"/>
          <w:rtl w:val="0"/>
        </w:rPr>
        <w:t xml:space="preserve">I Concurso de Fotografía </w:t>
      </w:r>
    </w:p>
    <w:p w:rsidR="00000000" w:rsidDel="00000000" w:rsidP="00000000" w:rsidRDefault="00000000" w:rsidRPr="00000000" w14:paraId="00000003">
      <w:pPr>
        <w:pStyle w:val="Heading1"/>
        <w:keepNext w:val="0"/>
        <w:keepLines w:val="0"/>
        <w:spacing w:after="0" w:before="0" w:line="240" w:lineRule="auto"/>
        <w:jc w:val="center"/>
        <w:rPr>
          <w:b w:val="1"/>
          <w:sz w:val="24"/>
          <w:szCs w:val="24"/>
        </w:rPr>
      </w:pPr>
      <w:bookmarkStart w:colFirst="0" w:colLast="0" w:name="_5djg9czs1a5" w:id="2"/>
      <w:bookmarkEnd w:id="2"/>
      <w:r w:rsidDel="00000000" w:rsidR="00000000" w:rsidRPr="00000000">
        <w:rPr>
          <w:b w:val="1"/>
          <w:sz w:val="50"/>
          <w:szCs w:val="50"/>
          <w:rtl w:val="0"/>
        </w:rPr>
        <w:t xml:space="preserve">El Cuervo de Sevilla</w:t>
      </w:r>
      <w:r w:rsidDel="00000000" w:rsidR="00000000" w:rsidRPr="00000000">
        <w:rPr>
          <w:rtl w:val="0"/>
        </w:rPr>
      </w:r>
    </w:p>
    <w:p w:rsidR="00000000" w:rsidDel="00000000" w:rsidP="00000000" w:rsidRDefault="00000000" w:rsidRPr="00000000" w14:paraId="00000004">
      <w:pPr>
        <w:pStyle w:val="Heading3"/>
        <w:keepNext w:val="0"/>
        <w:keepLines w:val="0"/>
        <w:spacing w:before="280" w:line="240" w:lineRule="auto"/>
        <w:jc w:val="both"/>
        <w:rPr>
          <w:sz w:val="24"/>
          <w:szCs w:val="24"/>
        </w:rPr>
      </w:pPr>
      <w:bookmarkStart w:colFirst="0" w:colLast="0" w:name="_840e7sotl3rj" w:id="3"/>
      <w:bookmarkEnd w:id="3"/>
      <w:r w:rsidDel="00000000" w:rsidR="00000000" w:rsidRPr="00000000">
        <w:rPr>
          <w:b w:val="1"/>
          <w:color w:val="000000"/>
          <w:sz w:val="24"/>
          <w:szCs w:val="24"/>
          <w:rtl w:val="0"/>
        </w:rPr>
        <w:t xml:space="preserve">​1. OBJETIVO</w:t>
      </w:r>
      <w:r w:rsidDel="00000000" w:rsidR="00000000" w:rsidRPr="00000000">
        <w:rPr>
          <w:rtl w:val="0"/>
        </w:rPr>
      </w:r>
    </w:p>
    <w:p w:rsidR="00000000" w:rsidDel="00000000" w:rsidP="00000000" w:rsidRDefault="00000000" w:rsidRPr="00000000" w14:paraId="00000005">
      <w:pPr>
        <w:spacing w:after="240" w:before="240" w:line="240" w:lineRule="auto"/>
        <w:ind w:left="0" w:firstLine="720"/>
        <w:jc w:val="both"/>
        <w:rPr>
          <w:sz w:val="24"/>
          <w:szCs w:val="24"/>
        </w:rPr>
      </w:pPr>
      <w:r w:rsidDel="00000000" w:rsidR="00000000" w:rsidRPr="00000000">
        <w:rPr>
          <w:sz w:val="24"/>
          <w:szCs w:val="24"/>
          <w:rtl w:val="0"/>
        </w:rPr>
        <w:t xml:space="preserve">El concurso de fotografía es una actuación promovida por el Ateneo Andaluz Cultural Arbonaida de El Cuervo de Sevilla. </w:t>
      </w:r>
    </w:p>
    <w:p w:rsidR="00000000" w:rsidDel="00000000" w:rsidP="00000000" w:rsidRDefault="00000000" w:rsidRPr="00000000" w14:paraId="00000006">
      <w:pPr>
        <w:spacing w:after="240" w:before="240" w:line="240" w:lineRule="auto"/>
        <w:ind w:left="0" w:firstLine="720"/>
        <w:jc w:val="both"/>
        <w:rPr>
          <w:sz w:val="24"/>
          <w:szCs w:val="24"/>
        </w:rPr>
      </w:pPr>
      <w:r w:rsidDel="00000000" w:rsidR="00000000" w:rsidRPr="00000000">
        <w:rPr>
          <w:sz w:val="24"/>
          <w:szCs w:val="24"/>
          <w:rtl w:val="0"/>
        </w:rPr>
        <w:t xml:space="preserve">Con el mismo, busca potenciar la creatividad a través de una fotografía que refleje la esencia de la identidad cuerveña así como su patrimonio, cultura (material e inmaterial) y tradiciones, haciendo hincapié opcionalmente en los 28 años de independencia cuerveña.</w:t>
      </w:r>
    </w:p>
    <w:p w:rsidR="00000000" w:rsidDel="00000000" w:rsidP="00000000" w:rsidRDefault="00000000" w:rsidRPr="00000000" w14:paraId="00000007">
      <w:pPr>
        <w:spacing w:after="240" w:before="240" w:line="240" w:lineRule="auto"/>
        <w:ind w:left="0" w:firstLine="720"/>
        <w:jc w:val="both"/>
        <w:rPr>
          <w:sz w:val="24"/>
          <w:szCs w:val="24"/>
        </w:rPr>
      </w:pPr>
      <w:r w:rsidDel="00000000" w:rsidR="00000000" w:rsidRPr="00000000">
        <w:rPr>
          <w:sz w:val="24"/>
          <w:szCs w:val="24"/>
          <w:rtl w:val="0"/>
        </w:rPr>
        <w:t xml:space="preserve">Las fotografías participantes se incluirán en la memoria de actividades del ateneo así como en sus distintas redes sociales indicando en todo momento su autoría.</w:t>
      </w:r>
    </w:p>
    <w:p w:rsidR="00000000" w:rsidDel="00000000" w:rsidP="00000000" w:rsidRDefault="00000000" w:rsidRPr="00000000" w14:paraId="00000008">
      <w:pPr>
        <w:spacing w:after="240" w:before="24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09">
      <w:pPr>
        <w:pStyle w:val="Heading3"/>
        <w:keepNext w:val="0"/>
        <w:keepLines w:val="0"/>
        <w:spacing w:before="280" w:line="240" w:lineRule="auto"/>
        <w:jc w:val="both"/>
        <w:rPr>
          <w:b w:val="1"/>
          <w:color w:val="000000"/>
          <w:sz w:val="24"/>
          <w:szCs w:val="24"/>
        </w:rPr>
      </w:pPr>
      <w:bookmarkStart w:colFirst="0" w:colLast="0" w:name="_bpun50gr1qmc" w:id="4"/>
      <w:bookmarkEnd w:id="4"/>
      <w:r w:rsidDel="00000000" w:rsidR="00000000" w:rsidRPr="00000000">
        <w:rPr>
          <w:b w:val="1"/>
          <w:color w:val="000000"/>
          <w:sz w:val="24"/>
          <w:szCs w:val="24"/>
          <w:rtl w:val="0"/>
        </w:rPr>
        <w:t xml:space="preserve">​2. PARTICIPANTES</w:t>
      </w:r>
    </w:p>
    <w:p w:rsidR="00000000" w:rsidDel="00000000" w:rsidP="00000000" w:rsidRDefault="00000000" w:rsidRPr="00000000" w14:paraId="0000000A">
      <w:pPr>
        <w:spacing w:after="240" w:before="240" w:line="240" w:lineRule="auto"/>
        <w:ind w:left="0" w:firstLine="720"/>
        <w:jc w:val="both"/>
        <w:rPr>
          <w:sz w:val="24"/>
          <w:szCs w:val="24"/>
        </w:rPr>
      </w:pPr>
      <w:r w:rsidDel="00000000" w:rsidR="00000000" w:rsidRPr="00000000">
        <w:rPr>
          <w:sz w:val="24"/>
          <w:szCs w:val="24"/>
          <w:rtl w:val="0"/>
        </w:rPr>
        <w:t xml:space="preserve">Puede participar cualquier persona, sin límite de edad.</w:t>
      </w:r>
    </w:p>
    <w:p w:rsidR="00000000" w:rsidDel="00000000" w:rsidP="00000000" w:rsidRDefault="00000000" w:rsidRPr="00000000" w14:paraId="0000000B">
      <w:pPr>
        <w:spacing w:after="240" w:before="24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0C">
      <w:pPr>
        <w:pStyle w:val="Heading3"/>
        <w:keepNext w:val="0"/>
        <w:keepLines w:val="0"/>
        <w:spacing w:before="280" w:line="240" w:lineRule="auto"/>
        <w:jc w:val="both"/>
        <w:rPr>
          <w:sz w:val="24"/>
          <w:szCs w:val="24"/>
        </w:rPr>
      </w:pPr>
      <w:bookmarkStart w:colFirst="0" w:colLast="0" w:name="_pu0nn2rkjxxl" w:id="5"/>
      <w:bookmarkEnd w:id="5"/>
      <w:r w:rsidDel="00000000" w:rsidR="00000000" w:rsidRPr="00000000">
        <w:rPr>
          <w:b w:val="1"/>
          <w:color w:val="000000"/>
          <w:sz w:val="24"/>
          <w:szCs w:val="24"/>
          <w:rtl w:val="0"/>
        </w:rPr>
        <w:t xml:space="preserve">​3. TEMA</w:t>
      </w: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ab/>
        <w:t xml:space="preserve">El concurso tendrá como temática la identidad cuerveña, así como su patrimonio, cultura (material e inmaterial) y tradiciones, haciendo hincapié opcionalmente en los 28 años de independencia cuerveña.</w:t>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ab/>
        <w:t xml:space="preserve">Cada fotografía deberá ir acompañada de un título que exprese la idea contenida.</w:t>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b w:val="1"/>
          <w:sz w:val="24"/>
          <w:szCs w:val="24"/>
        </w:rPr>
      </w:pPr>
      <w:r w:rsidDel="00000000" w:rsidR="00000000" w:rsidRPr="00000000">
        <w:rPr>
          <w:b w:val="1"/>
          <w:sz w:val="24"/>
          <w:szCs w:val="24"/>
          <w:rtl w:val="0"/>
        </w:rPr>
        <w:t xml:space="preserve">4. NÚMERO DE OBRAS</w:t>
      </w:r>
    </w:p>
    <w:p w:rsidR="00000000" w:rsidDel="00000000" w:rsidP="00000000" w:rsidRDefault="00000000" w:rsidRPr="00000000" w14:paraId="00000012">
      <w:pPr>
        <w:spacing w:line="240" w:lineRule="auto"/>
        <w:jc w:val="both"/>
        <w:rPr>
          <w:sz w:val="24"/>
          <w:szCs w:val="24"/>
        </w:rPr>
      </w:pPr>
      <w:r w:rsidDel="00000000" w:rsidR="00000000" w:rsidRPr="00000000">
        <w:rPr>
          <w:sz w:val="24"/>
          <w:szCs w:val="24"/>
          <w:rtl w:val="0"/>
        </w:rPr>
        <w:tab/>
        <w:t xml:space="preserve">Cada participante </w:t>
      </w:r>
      <w:r w:rsidDel="00000000" w:rsidR="00000000" w:rsidRPr="00000000">
        <w:rPr>
          <w:b w:val="1"/>
          <w:sz w:val="24"/>
          <w:szCs w:val="24"/>
          <w:rtl w:val="0"/>
        </w:rPr>
        <w:t xml:space="preserve">podrá presentar sólo una obra</w:t>
      </w:r>
      <w:r w:rsidDel="00000000" w:rsidR="00000000" w:rsidRPr="00000000">
        <w:rPr>
          <w:sz w:val="24"/>
          <w:szCs w:val="24"/>
          <w:rtl w:val="0"/>
        </w:rPr>
        <w:t xml:space="preserve"> realizada con cualquier técnica fotográfica, en color o blanco y negro. Deberán ser originales e inéditas; no se admitirán obras que hayan sido premiadas en otros concursos o exhibidas públicamente.</w:t>
      </w:r>
      <w:r w:rsidDel="00000000" w:rsidR="00000000" w:rsidRPr="00000000">
        <w:rPr>
          <w:rtl w:val="0"/>
        </w:rPr>
      </w:r>
    </w:p>
    <w:p w:rsidR="00000000" w:rsidDel="00000000" w:rsidP="00000000" w:rsidRDefault="00000000" w:rsidRPr="00000000" w14:paraId="00000013">
      <w:pPr>
        <w:spacing w:after="240" w:before="240" w:line="240" w:lineRule="auto"/>
        <w:ind w:left="0" w:firstLine="720"/>
        <w:jc w:val="both"/>
        <w:rPr>
          <w:sz w:val="24"/>
          <w:szCs w:val="24"/>
        </w:rPr>
      </w:pPr>
      <w:r w:rsidDel="00000000" w:rsidR="00000000" w:rsidRPr="00000000">
        <w:rPr>
          <w:sz w:val="24"/>
          <w:szCs w:val="24"/>
          <w:rtl w:val="0"/>
        </w:rPr>
        <w:t xml:space="preserve">Las obras que concursen deberán de ser </w:t>
      </w:r>
      <w:r w:rsidDel="00000000" w:rsidR="00000000" w:rsidRPr="00000000">
        <w:rPr>
          <w:b w:val="1"/>
          <w:sz w:val="24"/>
          <w:szCs w:val="24"/>
          <w:rtl w:val="0"/>
        </w:rPr>
        <w:t xml:space="preserve">únicas, propias, originales y responder a la temática propuesta</w:t>
      </w:r>
      <w:r w:rsidDel="00000000" w:rsidR="00000000" w:rsidRPr="00000000">
        <w:rPr>
          <w:sz w:val="24"/>
          <w:szCs w:val="24"/>
          <w:rtl w:val="0"/>
        </w:rPr>
        <w:t xml:space="preserve"> (deben incluir necesariamente algún elemento del área cuerveña, es decir, término municipal de El Cuervo de Sevilla y alrededores de la Laguna de los Tollos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14:paraId="00000014">
      <w:pPr>
        <w:spacing w:after="240" w:before="24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5">
      <w:pPr>
        <w:spacing w:after="240" w:before="240" w:line="240" w:lineRule="auto"/>
        <w:ind w:left="0" w:firstLine="0"/>
        <w:jc w:val="both"/>
        <w:rPr>
          <w:b w:val="1"/>
          <w:sz w:val="24"/>
          <w:szCs w:val="24"/>
        </w:rPr>
      </w:pPr>
      <w:r w:rsidDel="00000000" w:rsidR="00000000" w:rsidRPr="00000000">
        <w:rPr>
          <w:b w:val="1"/>
          <w:sz w:val="24"/>
          <w:szCs w:val="24"/>
          <w:rtl w:val="0"/>
        </w:rPr>
        <w:t xml:space="preserve">5. LIMITACIONES TÉCNICAS</w:t>
      </w:r>
    </w:p>
    <w:p w:rsidR="00000000" w:rsidDel="00000000" w:rsidP="00000000" w:rsidRDefault="00000000" w:rsidRPr="00000000" w14:paraId="00000016">
      <w:pPr>
        <w:spacing w:after="240" w:before="240" w:line="240" w:lineRule="auto"/>
        <w:ind w:left="0" w:firstLine="720"/>
        <w:jc w:val="both"/>
        <w:rPr>
          <w:sz w:val="24"/>
          <w:szCs w:val="24"/>
        </w:rPr>
      </w:pPr>
      <w:r w:rsidDel="00000000" w:rsidR="00000000" w:rsidRPr="00000000">
        <w:rPr>
          <w:sz w:val="24"/>
          <w:szCs w:val="24"/>
          <w:rtl w:val="0"/>
        </w:rPr>
        <w:t xml:space="preserve">Las fotografías no podrán ser alteradas electrónicamente ni por cualquier otro medio, no aceptándose fotomontajes. Únicamente se permitirán correcciones de color, contraste, luminosidad… que no alteren la imagen en el contenido.</w:t>
      </w:r>
    </w:p>
    <w:p w:rsidR="00000000" w:rsidDel="00000000" w:rsidP="00000000" w:rsidRDefault="00000000" w:rsidRPr="00000000" w14:paraId="00000017">
      <w:pPr>
        <w:spacing w:after="240" w:before="24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8">
      <w:pPr>
        <w:spacing w:after="240" w:before="240" w:line="240" w:lineRule="auto"/>
        <w:ind w:left="0" w:firstLine="0"/>
        <w:jc w:val="both"/>
        <w:rPr>
          <w:b w:val="1"/>
          <w:sz w:val="24"/>
          <w:szCs w:val="24"/>
        </w:rPr>
      </w:pPr>
      <w:r w:rsidDel="00000000" w:rsidR="00000000" w:rsidRPr="00000000">
        <w:rPr>
          <w:b w:val="1"/>
          <w:sz w:val="24"/>
          <w:szCs w:val="24"/>
          <w:rtl w:val="0"/>
        </w:rPr>
        <w:t xml:space="preserve">6. CRITERIOS DE VALORACIÓN DE LAS OBRAS</w:t>
      </w:r>
    </w:p>
    <w:p w:rsidR="00000000" w:rsidDel="00000000" w:rsidP="00000000" w:rsidRDefault="00000000" w:rsidRPr="00000000" w14:paraId="00000019">
      <w:pPr>
        <w:spacing w:after="240" w:before="240" w:line="240" w:lineRule="auto"/>
        <w:ind w:left="0" w:firstLine="720"/>
        <w:jc w:val="both"/>
        <w:rPr>
          <w:sz w:val="24"/>
          <w:szCs w:val="24"/>
        </w:rPr>
      </w:pPr>
      <w:r w:rsidDel="00000000" w:rsidR="00000000" w:rsidRPr="00000000">
        <w:rPr>
          <w:sz w:val="24"/>
          <w:szCs w:val="24"/>
          <w:rtl w:val="0"/>
        </w:rPr>
        <w:t xml:space="preserve">No se aceptarán imágenes que no reúnan un mínimo de calidad o con contenidos contrarios a la legalidad vigente. </w:t>
      </w:r>
    </w:p>
    <w:p w:rsidR="00000000" w:rsidDel="00000000" w:rsidP="00000000" w:rsidRDefault="00000000" w:rsidRPr="00000000" w14:paraId="0000001A">
      <w:pPr>
        <w:spacing w:after="240" w:before="240" w:line="240" w:lineRule="auto"/>
        <w:ind w:left="0" w:firstLine="720"/>
        <w:jc w:val="both"/>
        <w:rPr>
          <w:sz w:val="24"/>
          <w:szCs w:val="24"/>
        </w:rPr>
      </w:pPr>
      <w:r w:rsidDel="00000000" w:rsidR="00000000" w:rsidRPr="00000000">
        <w:rPr>
          <w:sz w:val="24"/>
          <w:szCs w:val="24"/>
          <w:rtl w:val="0"/>
        </w:rPr>
        <w:t xml:space="preserve">Se valorará la idea expresada por la obra respecto a los objetivos del concurso, así como la expresión artística de la misma y su calidad fotográfica.</w:t>
      </w:r>
    </w:p>
    <w:p w:rsidR="00000000" w:rsidDel="00000000" w:rsidP="00000000" w:rsidRDefault="00000000" w:rsidRPr="00000000" w14:paraId="0000001B">
      <w:pPr>
        <w:spacing w:after="240" w:before="24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C">
      <w:pPr>
        <w:spacing w:after="240" w:before="240" w:line="240" w:lineRule="auto"/>
        <w:ind w:left="0" w:firstLine="0"/>
        <w:jc w:val="both"/>
        <w:rPr>
          <w:b w:val="1"/>
          <w:sz w:val="24"/>
          <w:szCs w:val="24"/>
        </w:rPr>
      </w:pPr>
      <w:r w:rsidDel="00000000" w:rsidR="00000000" w:rsidRPr="00000000">
        <w:rPr>
          <w:b w:val="1"/>
          <w:sz w:val="24"/>
          <w:szCs w:val="24"/>
          <w:rtl w:val="0"/>
        </w:rPr>
        <w:t xml:space="preserve">7. CONDICIONES DE PRESENTACIÓN DE LAS OBRAS</w:t>
      </w:r>
    </w:p>
    <w:p w:rsidR="00000000" w:rsidDel="00000000" w:rsidP="00000000" w:rsidRDefault="00000000" w:rsidRPr="00000000" w14:paraId="0000001D">
      <w:pPr>
        <w:spacing w:after="240" w:before="240" w:line="240" w:lineRule="auto"/>
        <w:ind w:left="0" w:firstLine="720"/>
        <w:jc w:val="both"/>
        <w:rPr>
          <w:sz w:val="24"/>
          <w:szCs w:val="24"/>
        </w:rPr>
      </w:pPr>
      <w:r w:rsidDel="00000000" w:rsidR="00000000" w:rsidRPr="00000000">
        <w:rPr>
          <w:sz w:val="24"/>
          <w:szCs w:val="24"/>
          <w:rtl w:val="0"/>
        </w:rPr>
        <w:t xml:space="preserve">Las obras</w:t>
      </w:r>
      <w:r w:rsidDel="00000000" w:rsidR="00000000" w:rsidRPr="00000000">
        <w:rPr>
          <w:b w:val="1"/>
          <w:sz w:val="24"/>
          <w:szCs w:val="24"/>
          <w:rtl w:val="0"/>
        </w:rPr>
        <w:t xml:space="preserve"> deberán presentarse en digital</w:t>
      </w:r>
      <w:r w:rsidDel="00000000" w:rsidR="00000000" w:rsidRPr="00000000">
        <w:rPr>
          <w:sz w:val="24"/>
          <w:szCs w:val="24"/>
          <w:rtl w:val="0"/>
        </w:rPr>
        <w:t xml:space="preserve">, </w:t>
      </w:r>
      <w:r w:rsidDel="00000000" w:rsidR="00000000" w:rsidRPr="00000000">
        <w:rPr>
          <w:sz w:val="24"/>
          <w:szCs w:val="24"/>
          <w:rtl w:val="0"/>
        </w:rPr>
        <w:t xml:space="preserve">en formato .jpg, con un tamaño mínimo de 1.500x2.300 píxeles, un peso máximo del archivo de 10 Megabytes (Mb) y con al menos 200 p.p.p. de resolución.</w:t>
      </w:r>
    </w:p>
    <w:p w:rsidR="00000000" w:rsidDel="00000000" w:rsidP="00000000" w:rsidRDefault="00000000" w:rsidRPr="00000000" w14:paraId="0000001E">
      <w:pPr>
        <w:spacing w:after="240" w:before="240"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1F">
      <w:pPr>
        <w:spacing w:after="240" w:before="240" w:line="240" w:lineRule="auto"/>
        <w:ind w:left="0" w:firstLine="0"/>
        <w:jc w:val="both"/>
        <w:rPr>
          <w:b w:val="1"/>
          <w:sz w:val="24"/>
          <w:szCs w:val="24"/>
        </w:rPr>
      </w:pPr>
      <w:r w:rsidDel="00000000" w:rsidR="00000000" w:rsidRPr="00000000">
        <w:rPr>
          <w:b w:val="1"/>
          <w:sz w:val="24"/>
          <w:szCs w:val="24"/>
          <w:rtl w:val="0"/>
        </w:rPr>
        <w:t xml:space="preserve">8. PLAZO DE PRESENTACIÓN FOTOGRAFÍAS A CONCURSO</w:t>
      </w:r>
    </w:p>
    <w:p w:rsidR="00000000" w:rsidDel="00000000" w:rsidP="00000000" w:rsidRDefault="00000000" w:rsidRPr="00000000" w14:paraId="00000020">
      <w:pPr>
        <w:spacing w:after="240" w:before="240" w:line="240" w:lineRule="auto"/>
        <w:ind w:left="0" w:firstLine="720"/>
        <w:jc w:val="both"/>
        <w:rPr>
          <w:sz w:val="24"/>
          <w:szCs w:val="24"/>
        </w:rPr>
      </w:pPr>
      <w:r w:rsidDel="00000000" w:rsidR="00000000" w:rsidRPr="00000000">
        <w:rPr>
          <w:sz w:val="24"/>
          <w:szCs w:val="24"/>
          <w:rtl w:val="0"/>
        </w:rPr>
        <w:t xml:space="preserve">El plazo para la presentación de las obras comenzará a partir de la publicación en cualquier medio público o redes sociales.</w:t>
      </w:r>
    </w:p>
    <w:p w:rsidR="00000000" w:rsidDel="00000000" w:rsidP="00000000" w:rsidRDefault="00000000" w:rsidRPr="00000000" w14:paraId="00000021">
      <w:pPr>
        <w:spacing w:after="240" w:before="240" w:line="240" w:lineRule="auto"/>
        <w:ind w:left="0" w:firstLine="720"/>
        <w:jc w:val="both"/>
        <w:rPr>
          <w:sz w:val="24"/>
          <w:szCs w:val="24"/>
        </w:rPr>
      </w:pPr>
      <w:r w:rsidDel="00000000" w:rsidR="00000000" w:rsidRPr="00000000">
        <w:rPr>
          <w:sz w:val="24"/>
          <w:szCs w:val="24"/>
          <w:rtl w:val="0"/>
        </w:rPr>
        <w:t xml:space="preserve">El plazo límite de presentación de la obra será el miércoles 30 de junio de 2021 hasta las 15:00h a través del siguiente formulario:</w:t>
      </w:r>
    </w:p>
    <w:p w:rsidR="00000000" w:rsidDel="00000000" w:rsidP="00000000" w:rsidRDefault="00000000" w:rsidRPr="00000000" w14:paraId="00000022">
      <w:pPr>
        <w:spacing w:after="140" w:before="240" w:line="240" w:lineRule="auto"/>
        <w:ind w:firstLine="720"/>
        <w:jc w:val="both"/>
        <w:rPr>
          <w:sz w:val="24"/>
          <w:szCs w:val="24"/>
        </w:rPr>
      </w:pPr>
      <w:hyperlink r:id="rId10">
        <w:r w:rsidDel="00000000" w:rsidR="00000000" w:rsidRPr="00000000">
          <w:rPr>
            <w:color w:val="1155cc"/>
            <w:sz w:val="24"/>
            <w:szCs w:val="24"/>
            <w:u w:val="single"/>
            <w:rtl w:val="0"/>
          </w:rPr>
          <w:t xml:space="preserve">https://forms.gle/mCSQB79zEEjgPiXc6</w:t>
        </w:r>
      </w:hyperlink>
      <w:r w:rsidDel="00000000" w:rsidR="00000000" w:rsidRPr="00000000">
        <w:rPr>
          <w:rtl w:val="0"/>
        </w:rPr>
      </w:r>
    </w:p>
    <w:p w:rsidR="00000000" w:rsidDel="00000000" w:rsidP="00000000" w:rsidRDefault="00000000" w:rsidRPr="00000000" w14:paraId="00000023">
      <w:pPr>
        <w:spacing w:after="140" w:before="240" w:line="240" w:lineRule="auto"/>
        <w:ind w:firstLine="720"/>
        <w:jc w:val="both"/>
        <w:rPr>
          <w:sz w:val="24"/>
          <w:szCs w:val="24"/>
        </w:rPr>
      </w:pPr>
      <w:r w:rsidDel="00000000" w:rsidR="00000000" w:rsidRPr="00000000">
        <w:rPr>
          <w:sz w:val="24"/>
          <w:szCs w:val="24"/>
          <w:rtl w:val="0"/>
        </w:rPr>
        <w:t xml:space="preserve">Las fotografías, una vez revisadas y evaluadas por el jurado se publicarán con el título, el nombre del autor y diferentes </w:t>
      </w:r>
      <w:r w:rsidDel="00000000" w:rsidR="00000000" w:rsidRPr="00000000">
        <w:rPr>
          <w:i w:val="1"/>
          <w:sz w:val="24"/>
          <w:szCs w:val="24"/>
          <w:rtl w:val="0"/>
        </w:rPr>
        <w:t xml:space="preserve">hashtags</w:t>
      </w:r>
      <w:r w:rsidDel="00000000" w:rsidR="00000000" w:rsidRPr="00000000">
        <w:rPr>
          <w:sz w:val="24"/>
          <w:szCs w:val="24"/>
          <w:rtl w:val="0"/>
        </w:rPr>
        <w:t xml:space="preserve"> a través del </w:t>
      </w:r>
      <w:hyperlink r:id="rId11">
        <w:r w:rsidDel="00000000" w:rsidR="00000000" w:rsidRPr="00000000">
          <w:rPr>
            <w:b w:val="1"/>
            <w:color w:val="1155cc"/>
            <w:sz w:val="24"/>
            <w:szCs w:val="24"/>
            <w:u w:val="single"/>
            <w:rtl w:val="0"/>
          </w:rPr>
          <w:t xml:space="preserve">Facebook</w:t>
        </w:r>
      </w:hyperlink>
      <w:r w:rsidDel="00000000" w:rsidR="00000000" w:rsidRPr="00000000">
        <w:rPr>
          <w:b w:val="1"/>
          <w:sz w:val="24"/>
          <w:szCs w:val="24"/>
          <w:rtl w:val="0"/>
        </w:rPr>
        <w:t xml:space="preserve"> </w:t>
      </w:r>
      <w:r w:rsidDel="00000000" w:rsidR="00000000" w:rsidRPr="00000000">
        <w:rPr>
          <w:sz w:val="24"/>
          <w:szCs w:val="24"/>
          <w:rtl w:val="0"/>
        </w:rPr>
        <w:t xml:space="preserve">y del </w:t>
      </w:r>
      <w:hyperlink r:id="rId12">
        <w:r w:rsidDel="00000000" w:rsidR="00000000" w:rsidRPr="00000000">
          <w:rPr>
            <w:b w:val="1"/>
            <w:color w:val="1155cc"/>
            <w:sz w:val="24"/>
            <w:szCs w:val="24"/>
            <w:u w:val="single"/>
            <w:rtl w:val="0"/>
          </w:rPr>
          <w:t xml:space="preserve">Instagram</w:t>
        </w:r>
      </w:hyperlink>
      <w:r w:rsidDel="00000000" w:rsidR="00000000" w:rsidRPr="00000000">
        <w:rPr>
          <w:sz w:val="24"/>
          <w:szCs w:val="24"/>
          <w:rtl w:val="0"/>
        </w:rPr>
        <w:t xml:space="preserve"> del Ateneo Andaluz Arbonaida.</w:t>
      </w:r>
    </w:p>
    <w:p w:rsidR="00000000" w:rsidDel="00000000" w:rsidP="00000000" w:rsidRDefault="00000000" w:rsidRPr="00000000" w14:paraId="00000024">
      <w:pPr>
        <w:spacing w:after="140" w:before="240" w:line="240" w:lineRule="auto"/>
        <w:ind w:firstLine="720"/>
        <w:jc w:val="both"/>
        <w:rPr>
          <w:sz w:val="24"/>
          <w:szCs w:val="24"/>
        </w:rPr>
      </w:pPr>
      <w:r w:rsidDel="00000000" w:rsidR="00000000" w:rsidRPr="00000000">
        <w:rPr>
          <w:sz w:val="24"/>
          <w:szCs w:val="24"/>
          <w:rtl w:val="0"/>
        </w:rPr>
        <w:t xml:space="preserve">Igualmente se dará a conocer los ganadores a través de redes sociales e individualmente a través de correo electrónico a los mismos el día 12 de julio de 2021.</w:t>
      </w:r>
    </w:p>
    <w:p w:rsidR="00000000" w:rsidDel="00000000" w:rsidP="00000000" w:rsidRDefault="00000000" w:rsidRPr="00000000" w14:paraId="00000025">
      <w:pPr>
        <w:spacing w:after="140" w:before="240" w:line="240" w:lineRule="auto"/>
        <w:ind w:firstLine="720"/>
        <w:jc w:val="both"/>
        <w:rPr>
          <w:sz w:val="24"/>
          <w:szCs w:val="24"/>
        </w:rPr>
      </w:pPr>
      <w:r w:rsidDel="00000000" w:rsidR="00000000" w:rsidRPr="00000000">
        <w:rPr>
          <w:rtl w:val="0"/>
        </w:rPr>
      </w:r>
    </w:p>
    <w:p w:rsidR="00000000" w:rsidDel="00000000" w:rsidP="00000000" w:rsidRDefault="00000000" w:rsidRPr="00000000" w14:paraId="00000026">
      <w:pPr>
        <w:spacing w:after="140" w:before="240" w:line="240" w:lineRule="auto"/>
        <w:ind w:firstLine="720"/>
        <w:jc w:val="both"/>
        <w:rPr>
          <w:sz w:val="24"/>
          <w:szCs w:val="24"/>
        </w:rPr>
      </w:pPr>
      <w:r w:rsidDel="00000000" w:rsidR="00000000" w:rsidRPr="00000000">
        <w:rPr>
          <w:rtl w:val="0"/>
        </w:rPr>
      </w:r>
    </w:p>
    <w:p w:rsidR="00000000" w:rsidDel="00000000" w:rsidP="00000000" w:rsidRDefault="00000000" w:rsidRPr="00000000" w14:paraId="00000027">
      <w:pPr>
        <w:pStyle w:val="Heading3"/>
        <w:keepNext w:val="0"/>
        <w:keepLines w:val="0"/>
        <w:spacing w:before="280" w:line="240" w:lineRule="auto"/>
        <w:jc w:val="both"/>
        <w:rPr>
          <w:b w:val="1"/>
          <w:color w:val="000000"/>
          <w:sz w:val="24"/>
          <w:szCs w:val="24"/>
        </w:rPr>
      </w:pPr>
      <w:bookmarkStart w:colFirst="0" w:colLast="0" w:name="_wx8iwlexm5v" w:id="6"/>
      <w:bookmarkEnd w:id="6"/>
      <w:r w:rsidDel="00000000" w:rsidR="00000000" w:rsidRPr="00000000">
        <w:rPr>
          <w:b w:val="1"/>
          <w:color w:val="000000"/>
          <w:sz w:val="24"/>
          <w:szCs w:val="24"/>
          <w:rtl w:val="0"/>
        </w:rPr>
        <w:t xml:space="preserve">​9. PREMIOS</w:t>
      </w:r>
    </w:p>
    <w:p w:rsidR="00000000" w:rsidDel="00000000" w:rsidP="00000000" w:rsidRDefault="00000000" w:rsidRPr="00000000" w14:paraId="00000028">
      <w:pPr>
        <w:spacing w:line="240" w:lineRule="auto"/>
        <w:ind w:firstLine="720"/>
        <w:rPr/>
      </w:pPr>
      <w:r w:rsidDel="00000000" w:rsidR="00000000" w:rsidRPr="00000000">
        <w:rPr>
          <w:rtl w:val="0"/>
        </w:rPr>
        <w:t xml:space="preserve">El </w:t>
      </w:r>
      <w:r w:rsidDel="00000000" w:rsidR="00000000" w:rsidRPr="00000000">
        <w:rPr>
          <w:b w:val="1"/>
          <w:rtl w:val="0"/>
        </w:rPr>
        <w:t xml:space="preserve">Jurado</w:t>
      </w:r>
      <w:r w:rsidDel="00000000" w:rsidR="00000000" w:rsidRPr="00000000">
        <w:rPr>
          <w:rtl w:val="0"/>
        </w:rPr>
        <w:t xml:space="preserve"> determinará</w:t>
      </w:r>
      <w:r w:rsidDel="00000000" w:rsidR="00000000" w:rsidRPr="00000000">
        <w:rPr>
          <w:b w:val="1"/>
          <w:rtl w:val="0"/>
        </w:rPr>
        <w:t xml:space="preserve"> las tres mejores fotografías</w:t>
      </w:r>
      <w:r w:rsidDel="00000000" w:rsidR="00000000" w:rsidRPr="00000000">
        <w:rPr>
          <w:rtl w:val="0"/>
        </w:rPr>
        <w:t xml:space="preserve">, que tendrán los siguientes premios:</w:t>
      </w:r>
      <w:r w:rsidDel="00000000" w:rsidR="00000000" w:rsidRPr="00000000">
        <w:rPr>
          <w:rtl w:val="0"/>
        </w:rPr>
      </w:r>
    </w:p>
    <w:p w:rsidR="00000000" w:rsidDel="00000000" w:rsidP="00000000" w:rsidRDefault="00000000" w:rsidRPr="00000000" w14:paraId="00000029">
      <w:pPr>
        <w:numPr>
          <w:ilvl w:val="0"/>
          <w:numId w:val="4"/>
        </w:numPr>
        <w:spacing w:after="0" w:afterAutospacing="0" w:before="240" w:line="240" w:lineRule="auto"/>
        <w:ind w:left="720" w:hanging="360"/>
        <w:jc w:val="both"/>
        <w:rPr>
          <w:sz w:val="24"/>
          <w:szCs w:val="24"/>
        </w:rPr>
      </w:pPr>
      <w:r w:rsidDel="00000000" w:rsidR="00000000" w:rsidRPr="00000000">
        <w:rPr>
          <w:b w:val="1"/>
          <w:sz w:val="24"/>
          <w:szCs w:val="24"/>
          <w:rtl w:val="0"/>
        </w:rPr>
        <w:t xml:space="preserve">Primer premio:</w:t>
      </w:r>
      <w:r w:rsidDel="00000000" w:rsidR="00000000" w:rsidRPr="00000000">
        <w:rPr>
          <w:sz w:val="24"/>
          <w:szCs w:val="24"/>
          <w:rtl w:val="0"/>
        </w:rPr>
        <w:t xml:space="preserve"> </w:t>
      </w:r>
    </w:p>
    <w:p w:rsidR="00000000" w:rsidDel="00000000" w:rsidP="00000000" w:rsidRDefault="00000000" w:rsidRPr="00000000" w14:paraId="0000002A">
      <w:pPr>
        <w:numPr>
          <w:ilvl w:val="1"/>
          <w:numId w:val="4"/>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+ 200 euros </w:t>
      </w:r>
    </w:p>
    <w:p w:rsidR="00000000" w:rsidDel="00000000" w:rsidP="00000000" w:rsidRDefault="00000000" w:rsidRPr="00000000" w14:paraId="0000002B">
      <w:pPr>
        <w:numPr>
          <w:ilvl w:val="1"/>
          <w:numId w:val="4"/>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distinción 1º finalista FAF </w:t>
      </w:r>
    </w:p>
    <w:p w:rsidR="00000000" w:rsidDel="00000000" w:rsidP="00000000" w:rsidRDefault="00000000" w:rsidRPr="00000000" w14:paraId="0000002C">
      <w:pPr>
        <w:numPr>
          <w:ilvl w:val="1"/>
          <w:numId w:val="4"/>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+ 6 horas de hide (de la empresa Wild Hide)</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w:t>
      </w:r>
    </w:p>
    <w:p w:rsidR="00000000" w:rsidDel="00000000" w:rsidP="00000000" w:rsidRDefault="00000000" w:rsidRPr="00000000" w14:paraId="0000002D">
      <w:pPr>
        <w:numPr>
          <w:ilvl w:val="1"/>
          <w:numId w:val="4"/>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colección de 13 postales históricas.</w:t>
      </w:r>
    </w:p>
    <w:p w:rsidR="00000000" w:rsidDel="00000000" w:rsidP="00000000" w:rsidRDefault="00000000" w:rsidRPr="00000000" w14:paraId="0000002E">
      <w:pPr>
        <w:numPr>
          <w:ilvl w:val="0"/>
          <w:numId w:val="4"/>
        </w:numPr>
        <w:spacing w:after="0" w:afterAutospacing="0" w:before="0" w:beforeAutospacing="0" w:line="240" w:lineRule="auto"/>
        <w:ind w:left="720" w:hanging="360"/>
        <w:jc w:val="both"/>
        <w:rPr>
          <w:sz w:val="24"/>
          <w:szCs w:val="24"/>
        </w:rPr>
      </w:pPr>
      <w:r w:rsidDel="00000000" w:rsidR="00000000" w:rsidRPr="00000000">
        <w:rPr>
          <w:b w:val="1"/>
          <w:sz w:val="24"/>
          <w:szCs w:val="24"/>
          <w:rtl w:val="0"/>
        </w:rPr>
        <w:t xml:space="preserve">Segundo premio:</w:t>
      </w:r>
      <w:r w:rsidDel="00000000" w:rsidR="00000000" w:rsidRPr="00000000">
        <w:rPr>
          <w:sz w:val="24"/>
          <w:szCs w:val="24"/>
          <w:rtl w:val="0"/>
        </w:rPr>
        <w:t xml:space="preserve"> </w:t>
      </w:r>
    </w:p>
    <w:p w:rsidR="00000000" w:rsidDel="00000000" w:rsidP="00000000" w:rsidRDefault="00000000" w:rsidRPr="00000000" w14:paraId="0000002F">
      <w:pPr>
        <w:numPr>
          <w:ilvl w:val="1"/>
          <w:numId w:val="4"/>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+ 100 euros </w:t>
      </w:r>
    </w:p>
    <w:p w:rsidR="00000000" w:rsidDel="00000000" w:rsidP="00000000" w:rsidRDefault="00000000" w:rsidRPr="00000000" w14:paraId="00000030">
      <w:pPr>
        <w:numPr>
          <w:ilvl w:val="1"/>
          <w:numId w:val="4"/>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distinción 2º finalista FAF </w:t>
      </w:r>
    </w:p>
    <w:p w:rsidR="00000000" w:rsidDel="00000000" w:rsidP="00000000" w:rsidRDefault="00000000" w:rsidRPr="00000000" w14:paraId="00000031">
      <w:pPr>
        <w:numPr>
          <w:ilvl w:val="1"/>
          <w:numId w:val="4"/>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colección de 13 postales históricas.</w:t>
      </w:r>
    </w:p>
    <w:p w:rsidR="00000000" w:rsidDel="00000000" w:rsidP="00000000" w:rsidRDefault="00000000" w:rsidRPr="00000000" w14:paraId="00000032">
      <w:pPr>
        <w:numPr>
          <w:ilvl w:val="0"/>
          <w:numId w:val="1"/>
        </w:numPr>
        <w:spacing w:after="0" w:afterAutospacing="0" w:before="0" w:beforeAutospacing="0" w:line="240" w:lineRule="auto"/>
        <w:ind w:left="720" w:hanging="360"/>
        <w:jc w:val="both"/>
        <w:rPr>
          <w:sz w:val="24"/>
          <w:szCs w:val="24"/>
        </w:rPr>
      </w:pPr>
      <w:r w:rsidDel="00000000" w:rsidR="00000000" w:rsidRPr="00000000">
        <w:rPr>
          <w:b w:val="1"/>
          <w:sz w:val="24"/>
          <w:szCs w:val="24"/>
          <w:rtl w:val="0"/>
        </w:rPr>
        <w:t xml:space="preserve">Tercer premio: </w:t>
      </w:r>
    </w:p>
    <w:p w:rsidR="00000000" w:rsidDel="00000000" w:rsidP="00000000" w:rsidRDefault="00000000" w:rsidRPr="00000000" w14:paraId="00000033">
      <w:pPr>
        <w:numPr>
          <w:ilvl w:val="1"/>
          <w:numId w:val="1"/>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50 euros </w:t>
      </w:r>
    </w:p>
    <w:p w:rsidR="00000000" w:rsidDel="00000000" w:rsidP="00000000" w:rsidRDefault="00000000" w:rsidRPr="00000000" w14:paraId="00000034">
      <w:pPr>
        <w:numPr>
          <w:ilvl w:val="1"/>
          <w:numId w:val="1"/>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 distinción 3º finalista FAF </w:t>
      </w:r>
    </w:p>
    <w:p w:rsidR="00000000" w:rsidDel="00000000" w:rsidP="00000000" w:rsidRDefault="00000000" w:rsidRPr="00000000" w14:paraId="00000035">
      <w:pPr>
        <w:numPr>
          <w:ilvl w:val="1"/>
          <w:numId w:val="1"/>
        </w:numPr>
        <w:spacing w:after="240" w:before="0" w:beforeAutospacing="0" w:line="240" w:lineRule="auto"/>
        <w:ind w:left="1440" w:hanging="360"/>
        <w:jc w:val="both"/>
        <w:rPr>
          <w:sz w:val="24"/>
          <w:szCs w:val="24"/>
        </w:rPr>
      </w:pPr>
      <w:r w:rsidDel="00000000" w:rsidR="00000000" w:rsidRPr="00000000">
        <w:rPr>
          <w:sz w:val="24"/>
          <w:szCs w:val="24"/>
          <w:rtl w:val="0"/>
        </w:rPr>
        <w:t xml:space="preserve">+ colección de 13 postales históricas.</w:t>
      </w:r>
    </w:p>
    <w:p w:rsidR="00000000" w:rsidDel="00000000" w:rsidP="00000000" w:rsidRDefault="00000000" w:rsidRPr="00000000" w14:paraId="00000036">
      <w:pPr>
        <w:spacing w:after="140" w:before="240" w:line="240" w:lineRule="auto"/>
        <w:ind w:firstLine="720"/>
        <w:jc w:val="both"/>
        <w:rPr>
          <w:sz w:val="24"/>
          <w:szCs w:val="24"/>
        </w:rPr>
      </w:pPr>
      <w:r w:rsidDel="00000000" w:rsidR="00000000" w:rsidRPr="00000000">
        <w:rPr>
          <w:sz w:val="24"/>
          <w:szCs w:val="24"/>
          <w:rtl w:val="0"/>
        </w:rPr>
        <w:t xml:space="preserve">Los premios no serán acumulables y tienen una caducidad de dos meses a contar tras la publicación de los ganadores, si no se han recogido en los dos meses siguientes a la publicación de los ganadores estos ya no podrán ser reclamados.</w:t>
      </w:r>
    </w:p>
    <w:p w:rsidR="00000000" w:rsidDel="00000000" w:rsidP="00000000" w:rsidRDefault="00000000" w:rsidRPr="00000000" w14:paraId="00000037">
      <w:pPr>
        <w:spacing w:after="140" w:before="240" w:line="240" w:lineRule="auto"/>
        <w:ind w:firstLine="720"/>
        <w:jc w:val="both"/>
        <w:rPr>
          <w:sz w:val="24"/>
          <w:szCs w:val="24"/>
        </w:rPr>
      </w:pPr>
      <w:r w:rsidDel="00000000" w:rsidR="00000000" w:rsidRPr="00000000">
        <w:rPr>
          <w:rtl w:val="0"/>
        </w:rPr>
      </w:r>
    </w:p>
    <w:p w:rsidR="00000000" w:rsidDel="00000000" w:rsidP="00000000" w:rsidRDefault="00000000" w:rsidRPr="00000000" w14:paraId="00000038">
      <w:pPr>
        <w:pStyle w:val="Heading3"/>
        <w:keepNext w:val="0"/>
        <w:keepLines w:val="0"/>
        <w:spacing w:before="280" w:line="240" w:lineRule="auto"/>
        <w:jc w:val="both"/>
        <w:rPr>
          <w:b w:val="1"/>
          <w:color w:val="000000"/>
          <w:sz w:val="24"/>
          <w:szCs w:val="24"/>
        </w:rPr>
      </w:pPr>
      <w:bookmarkStart w:colFirst="0" w:colLast="0" w:name="_x3xn7pnucidp" w:id="7"/>
      <w:bookmarkEnd w:id="7"/>
      <w:r w:rsidDel="00000000" w:rsidR="00000000" w:rsidRPr="00000000">
        <w:rPr>
          <w:b w:val="1"/>
          <w:color w:val="000000"/>
          <w:sz w:val="24"/>
          <w:szCs w:val="24"/>
          <w:rtl w:val="0"/>
        </w:rPr>
        <w:t xml:space="preserve">10</w:t>
      </w:r>
      <w:r w:rsidDel="00000000" w:rsidR="00000000" w:rsidRPr="00000000">
        <w:rPr>
          <w:b w:val="1"/>
          <w:color w:val="000000"/>
          <w:sz w:val="24"/>
          <w:szCs w:val="24"/>
          <w:rtl w:val="0"/>
        </w:rPr>
        <w:t xml:space="preserve">. JURADO</w:t>
      </w:r>
    </w:p>
    <w:p w:rsidR="00000000" w:rsidDel="00000000" w:rsidP="00000000" w:rsidRDefault="00000000" w:rsidRPr="00000000" w14:paraId="00000039">
      <w:pPr>
        <w:numPr>
          <w:ilvl w:val="0"/>
          <w:numId w:val="2"/>
        </w:numPr>
        <w:spacing w:after="0" w:afterAutospacing="0" w:before="240" w:line="240" w:lineRule="auto"/>
        <w:ind w:left="720" w:hanging="360"/>
        <w:jc w:val="both"/>
        <w:rPr>
          <w:sz w:val="24"/>
          <w:szCs w:val="24"/>
        </w:rPr>
      </w:pPr>
      <w:r w:rsidDel="00000000" w:rsidR="00000000" w:rsidRPr="00000000">
        <w:rPr>
          <w:sz w:val="24"/>
          <w:szCs w:val="24"/>
          <w:rtl w:val="0"/>
        </w:rPr>
        <w:t xml:space="preserve">La función del jurado consistirá en elegir al ganador del primer, segundo y tercer premio basándose en la </w:t>
      </w:r>
      <w:r w:rsidDel="00000000" w:rsidR="00000000" w:rsidRPr="00000000">
        <w:rPr>
          <w:b w:val="1"/>
          <w:sz w:val="24"/>
          <w:szCs w:val="24"/>
          <w:rtl w:val="0"/>
        </w:rPr>
        <w:t xml:space="preserve">originalidad, calidad técnica y artística, título asociado y temática escogida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A">
      <w:pPr>
        <w:numPr>
          <w:ilvl w:val="0"/>
          <w:numId w:val="2"/>
        </w:numPr>
        <w:spacing w:after="0" w:afterAutospacing="0" w:before="0" w:beforeAutospacing="0" w:line="240" w:lineRule="auto"/>
        <w:ind w:left="720" w:hanging="360"/>
        <w:jc w:val="both"/>
        <w:rPr>
          <w:sz w:val="24"/>
          <w:szCs w:val="24"/>
        </w:rPr>
      </w:pPr>
      <w:r w:rsidDel="00000000" w:rsidR="00000000" w:rsidRPr="00000000">
        <w:rPr>
          <w:sz w:val="24"/>
          <w:szCs w:val="24"/>
          <w:rtl w:val="0"/>
        </w:rPr>
        <w:t xml:space="preserve">Las deliberaciones y las votaciones del Jurado son secretas, sólo se publicarán los ganadores.</w:t>
      </w:r>
    </w:p>
    <w:p w:rsidR="00000000" w:rsidDel="00000000" w:rsidP="00000000" w:rsidRDefault="00000000" w:rsidRPr="00000000" w14:paraId="0000003B">
      <w:pPr>
        <w:numPr>
          <w:ilvl w:val="0"/>
          <w:numId w:val="2"/>
        </w:numPr>
        <w:spacing w:after="0" w:afterAutospacing="0" w:before="0" w:beforeAutospacing="0" w:line="240" w:lineRule="auto"/>
        <w:ind w:left="720" w:hanging="360"/>
        <w:jc w:val="both"/>
        <w:rPr>
          <w:sz w:val="24"/>
          <w:szCs w:val="24"/>
        </w:rPr>
      </w:pPr>
      <w:r w:rsidDel="00000000" w:rsidR="00000000" w:rsidRPr="00000000">
        <w:rPr>
          <w:sz w:val="24"/>
          <w:szCs w:val="24"/>
          <w:rtl w:val="0"/>
        </w:rPr>
        <w:t xml:space="preserve">El Jurado lo componen:</w:t>
      </w:r>
    </w:p>
    <w:p w:rsidR="00000000" w:rsidDel="00000000" w:rsidP="00000000" w:rsidRDefault="00000000" w:rsidRPr="00000000" w14:paraId="0000003C">
      <w:pPr>
        <w:numPr>
          <w:ilvl w:val="1"/>
          <w:numId w:val="2"/>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Juan Antonio Jimenez Gonzalez</w:t>
      </w:r>
      <w:r w:rsidDel="00000000" w:rsidR="00000000" w:rsidRPr="00000000">
        <w:rPr>
          <w:rtl w:val="0"/>
        </w:rPr>
      </w:r>
    </w:p>
    <w:p w:rsidR="00000000" w:rsidDel="00000000" w:rsidP="00000000" w:rsidRDefault="00000000" w:rsidRPr="00000000" w14:paraId="0000003D">
      <w:pPr>
        <w:numPr>
          <w:ilvl w:val="1"/>
          <w:numId w:val="2"/>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Ana Retamero</w:t>
      </w:r>
    </w:p>
    <w:p w:rsidR="00000000" w:rsidDel="00000000" w:rsidP="00000000" w:rsidRDefault="00000000" w:rsidRPr="00000000" w14:paraId="0000003E">
      <w:pPr>
        <w:numPr>
          <w:ilvl w:val="1"/>
          <w:numId w:val="2"/>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Reklu Fernández</w:t>
      </w:r>
    </w:p>
    <w:p w:rsidR="00000000" w:rsidDel="00000000" w:rsidP="00000000" w:rsidRDefault="00000000" w:rsidRPr="00000000" w14:paraId="0000003F">
      <w:pPr>
        <w:numPr>
          <w:ilvl w:val="1"/>
          <w:numId w:val="2"/>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Anna Elías</w:t>
      </w:r>
    </w:p>
    <w:p w:rsidR="00000000" w:rsidDel="00000000" w:rsidP="00000000" w:rsidRDefault="00000000" w:rsidRPr="00000000" w14:paraId="00000040">
      <w:pPr>
        <w:numPr>
          <w:ilvl w:val="1"/>
          <w:numId w:val="2"/>
        </w:numPr>
        <w:spacing w:after="0" w:afterAutospacing="0" w:before="0" w:beforeAutospacing="0" w:line="240" w:lineRule="auto"/>
        <w:ind w:left="1440" w:hanging="360"/>
        <w:jc w:val="both"/>
        <w:rPr>
          <w:sz w:val="24"/>
          <w:szCs w:val="24"/>
        </w:rPr>
      </w:pPr>
      <w:r w:rsidDel="00000000" w:rsidR="00000000" w:rsidRPr="00000000">
        <w:rPr>
          <w:sz w:val="24"/>
          <w:szCs w:val="24"/>
          <w:rtl w:val="0"/>
        </w:rPr>
        <w:t xml:space="preserve">Francisco Javier Ramírez</w:t>
      </w:r>
      <w:r w:rsidDel="00000000" w:rsidR="00000000" w:rsidRPr="00000000">
        <w:rPr>
          <w:rtl w:val="0"/>
        </w:rPr>
      </w:r>
    </w:p>
    <w:p w:rsidR="00000000" w:rsidDel="00000000" w:rsidP="00000000" w:rsidRDefault="00000000" w:rsidRPr="00000000" w14:paraId="00000041">
      <w:pPr>
        <w:numPr>
          <w:ilvl w:val="1"/>
          <w:numId w:val="2"/>
        </w:numPr>
        <w:spacing w:after="240" w:before="0" w:beforeAutospacing="0" w:line="240" w:lineRule="auto"/>
        <w:ind w:left="1440" w:hanging="360"/>
        <w:jc w:val="both"/>
        <w:rPr>
          <w:sz w:val="24"/>
          <w:szCs w:val="24"/>
        </w:rPr>
      </w:pPr>
      <w:r w:rsidDel="00000000" w:rsidR="00000000" w:rsidRPr="00000000">
        <w:rPr>
          <w:sz w:val="24"/>
          <w:szCs w:val="24"/>
          <w:rtl w:val="0"/>
        </w:rPr>
        <w:t xml:space="preserve">Miembro del jurado designado por la FAF</w:t>
      </w:r>
    </w:p>
    <w:p w:rsidR="00000000" w:rsidDel="00000000" w:rsidP="00000000" w:rsidRDefault="00000000" w:rsidRPr="00000000" w14:paraId="00000042">
      <w:pPr>
        <w:spacing w:after="240" w:before="240" w:line="240" w:lineRule="auto"/>
        <w:ind w:left="1440" w:firstLine="0"/>
        <w:jc w:val="both"/>
        <w:rPr>
          <w:color w:val="ff0000"/>
          <w:sz w:val="24"/>
          <w:szCs w:val="24"/>
        </w:rPr>
      </w:pPr>
      <w:r w:rsidDel="00000000" w:rsidR="00000000" w:rsidRPr="00000000">
        <w:rPr>
          <w:rtl w:val="0"/>
        </w:rPr>
      </w:r>
    </w:p>
    <w:p w:rsidR="00000000" w:rsidDel="00000000" w:rsidP="00000000" w:rsidRDefault="00000000" w:rsidRPr="00000000" w14:paraId="00000043">
      <w:pPr>
        <w:pStyle w:val="Heading3"/>
        <w:keepNext w:val="0"/>
        <w:keepLines w:val="0"/>
        <w:spacing w:before="280" w:line="240" w:lineRule="auto"/>
        <w:jc w:val="both"/>
        <w:rPr>
          <w:b w:val="1"/>
          <w:color w:val="000000"/>
          <w:sz w:val="24"/>
          <w:szCs w:val="24"/>
        </w:rPr>
      </w:pPr>
      <w:bookmarkStart w:colFirst="0" w:colLast="0" w:name="_bl4ne3j848kp" w:id="8"/>
      <w:bookmarkEnd w:id="8"/>
      <w:r w:rsidDel="00000000" w:rsidR="00000000" w:rsidRPr="00000000">
        <w:rPr>
          <w:b w:val="1"/>
          <w:color w:val="000000"/>
          <w:sz w:val="24"/>
          <w:szCs w:val="24"/>
          <w:rtl w:val="0"/>
        </w:rPr>
        <w:t xml:space="preserve">11</w:t>
      </w:r>
      <w:r w:rsidDel="00000000" w:rsidR="00000000" w:rsidRPr="00000000">
        <w:rPr>
          <w:b w:val="1"/>
          <w:color w:val="000000"/>
          <w:sz w:val="24"/>
          <w:szCs w:val="24"/>
          <w:rtl w:val="0"/>
        </w:rPr>
        <w:t xml:space="preserve">. ENTREGA DE LOS PREMIOS</w:t>
      </w:r>
    </w:p>
    <w:p w:rsidR="00000000" w:rsidDel="00000000" w:rsidP="00000000" w:rsidRDefault="00000000" w:rsidRPr="00000000" w14:paraId="00000044">
      <w:pPr>
        <w:numPr>
          <w:ilvl w:val="0"/>
          <w:numId w:val="3"/>
        </w:numPr>
        <w:spacing w:after="0" w:afterAutospacing="0" w:before="240" w:line="240" w:lineRule="auto"/>
        <w:ind w:left="720" w:hanging="360"/>
        <w:jc w:val="both"/>
        <w:rPr>
          <w:sz w:val="24"/>
          <w:szCs w:val="24"/>
        </w:rPr>
      </w:pPr>
      <w:r w:rsidDel="00000000" w:rsidR="00000000" w:rsidRPr="00000000">
        <w:rPr>
          <w:sz w:val="24"/>
          <w:szCs w:val="24"/>
          <w:rtl w:val="0"/>
        </w:rPr>
        <w:t xml:space="preserve">Los premiados deberán firmar un certificado de autenticidad y de cesión de derechos para poder recoger el premio.</w:t>
      </w:r>
    </w:p>
    <w:p w:rsidR="00000000" w:rsidDel="00000000" w:rsidP="00000000" w:rsidRDefault="00000000" w:rsidRPr="00000000" w14:paraId="00000045">
      <w:pPr>
        <w:numPr>
          <w:ilvl w:val="0"/>
          <w:numId w:val="3"/>
        </w:numPr>
        <w:spacing w:after="0" w:afterAutospacing="0" w:before="0" w:beforeAutospacing="0" w:line="240" w:lineRule="auto"/>
        <w:ind w:left="720" w:hanging="360"/>
        <w:jc w:val="both"/>
        <w:rPr>
          <w:sz w:val="24"/>
          <w:szCs w:val="24"/>
        </w:rPr>
      </w:pPr>
      <w:r w:rsidDel="00000000" w:rsidR="00000000" w:rsidRPr="00000000">
        <w:rPr>
          <w:sz w:val="24"/>
          <w:szCs w:val="24"/>
          <w:rtl w:val="0"/>
        </w:rPr>
        <w:t xml:space="preserve">El lugar de recogida de los premios se comunicará directamente a los ganadores.</w:t>
      </w:r>
    </w:p>
    <w:p w:rsidR="00000000" w:rsidDel="00000000" w:rsidP="00000000" w:rsidRDefault="00000000" w:rsidRPr="00000000" w14:paraId="00000046">
      <w:pPr>
        <w:numPr>
          <w:ilvl w:val="0"/>
          <w:numId w:val="3"/>
        </w:numPr>
        <w:spacing w:after="240" w:before="0" w:beforeAutospacing="0" w:line="240" w:lineRule="auto"/>
        <w:ind w:left="720" w:hanging="360"/>
        <w:jc w:val="both"/>
        <w:rPr>
          <w:sz w:val="24"/>
          <w:szCs w:val="24"/>
          <w:u w:val="none"/>
        </w:rPr>
      </w:pPr>
      <w:r w:rsidDel="00000000" w:rsidR="00000000" w:rsidRPr="00000000">
        <w:rPr>
          <w:rtl w:val="0"/>
        </w:rPr>
      </w:r>
    </w:p>
    <w:p w:rsidR="00000000" w:rsidDel="00000000" w:rsidP="00000000" w:rsidRDefault="00000000" w:rsidRPr="00000000" w14:paraId="00000047">
      <w:pPr>
        <w:pStyle w:val="Heading3"/>
        <w:keepNext w:val="0"/>
        <w:keepLines w:val="0"/>
        <w:spacing w:before="280" w:line="240" w:lineRule="auto"/>
        <w:jc w:val="both"/>
        <w:rPr>
          <w:b w:val="1"/>
          <w:color w:val="000000"/>
          <w:sz w:val="24"/>
          <w:szCs w:val="24"/>
        </w:rPr>
      </w:pPr>
      <w:bookmarkStart w:colFirst="0" w:colLast="0" w:name="_dv1snwqknnqi" w:id="9"/>
      <w:bookmarkEnd w:id="9"/>
      <w:r w:rsidDel="00000000" w:rsidR="00000000" w:rsidRPr="00000000">
        <w:rPr>
          <w:b w:val="1"/>
          <w:color w:val="000000"/>
          <w:sz w:val="24"/>
          <w:szCs w:val="24"/>
          <w:rtl w:val="0"/>
        </w:rPr>
        <w:t xml:space="preserve">12</w:t>
      </w:r>
      <w:r w:rsidDel="00000000" w:rsidR="00000000" w:rsidRPr="00000000">
        <w:rPr>
          <w:b w:val="1"/>
          <w:color w:val="000000"/>
          <w:sz w:val="24"/>
          <w:szCs w:val="24"/>
          <w:rtl w:val="0"/>
        </w:rPr>
        <w:t xml:space="preserve">. RECHAZO DE TRABAJOS</w:t>
      </w:r>
    </w:p>
    <w:p w:rsidR="00000000" w:rsidDel="00000000" w:rsidP="00000000" w:rsidRDefault="00000000" w:rsidRPr="00000000" w14:paraId="00000048">
      <w:pPr>
        <w:spacing w:after="140" w:before="240" w:line="240" w:lineRule="auto"/>
        <w:ind w:firstLine="720"/>
        <w:jc w:val="both"/>
        <w:rPr>
          <w:sz w:val="24"/>
          <w:szCs w:val="24"/>
        </w:rPr>
      </w:pPr>
      <w:r w:rsidDel="00000000" w:rsidR="00000000" w:rsidRPr="00000000">
        <w:rPr>
          <w:sz w:val="24"/>
          <w:szCs w:val="24"/>
          <w:rtl w:val="0"/>
        </w:rPr>
        <w:t xml:space="preserve">La organización se reserva el derecho de admisión para aquellos casos en los que considere que las características de los trabajos presentados no se ajustan a la temática, a la técnica, al formato, que no son originales o que se consideren inadecuadas.</w:t>
      </w:r>
    </w:p>
    <w:p w:rsidR="00000000" w:rsidDel="00000000" w:rsidP="00000000" w:rsidRDefault="00000000" w:rsidRPr="00000000" w14:paraId="00000049">
      <w:pPr>
        <w:spacing w:after="140" w:before="240" w:line="240" w:lineRule="auto"/>
        <w:ind w:firstLine="720"/>
        <w:jc w:val="both"/>
        <w:rPr>
          <w:sz w:val="24"/>
          <w:szCs w:val="24"/>
        </w:rPr>
      </w:pPr>
      <w:r w:rsidDel="00000000" w:rsidR="00000000" w:rsidRPr="00000000">
        <w:rPr>
          <w:sz w:val="24"/>
          <w:szCs w:val="24"/>
          <w:rtl w:val="0"/>
        </w:rPr>
        <w:t xml:space="preserve">La organización se reserva en todo caso el derecho de admisión o rechazo de los trabajos presentados.</w:t>
      </w:r>
    </w:p>
    <w:p w:rsidR="00000000" w:rsidDel="00000000" w:rsidP="00000000" w:rsidRDefault="00000000" w:rsidRPr="00000000" w14:paraId="0000004A">
      <w:pPr>
        <w:spacing w:after="140" w:before="240" w:line="240" w:lineRule="auto"/>
        <w:ind w:firstLine="720"/>
        <w:jc w:val="both"/>
        <w:rPr>
          <w:sz w:val="24"/>
          <w:szCs w:val="24"/>
        </w:rPr>
      </w:pPr>
      <w:r w:rsidDel="00000000" w:rsidR="00000000" w:rsidRPr="00000000">
        <w:rPr>
          <w:rtl w:val="0"/>
        </w:rPr>
      </w:r>
    </w:p>
    <w:p w:rsidR="00000000" w:rsidDel="00000000" w:rsidP="00000000" w:rsidRDefault="00000000" w:rsidRPr="00000000" w14:paraId="0000004B">
      <w:pPr>
        <w:pStyle w:val="Heading3"/>
        <w:keepNext w:val="0"/>
        <w:keepLines w:val="0"/>
        <w:spacing w:before="280" w:line="240" w:lineRule="auto"/>
        <w:jc w:val="both"/>
        <w:rPr>
          <w:b w:val="1"/>
          <w:color w:val="000000"/>
          <w:sz w:val="24"/>
          <w:szCs w:val="24"/>
        </w:rPr>
      </w:pPr>
      <w:bookmarkStart w:colFirst="0" w:colLast="0" w:name="_yfwejoxsstir" w:id="10"/>
      <w:bookmarkEnd w:id="10"/>
      <w:r w:rsidDel="00000000" w:rsidR="00000000" w:rsidRPr="00000000">
        <w:rPr>
          <w:b w:val="1"/>
          <w:color w:val="000000"/>
          <w:sz w:val="24"/>
          <w:szCs w:val="24"/>
          <w:rtl w:val="0"/>
        </w:rPr>
        <w:t xml:space="preserve">13</w:t>
      </w:r>
      <w:r w:rsidDel="00000000" w:rsidR="00000000" w:rsidRPr="00000000">
        <w:rPr>
          <w:b w:val="1"/>
          <w:color w:val="000000"/>
          <w:sz w:val="24"/>
          <w:szCs w:val="24"/>
          <w:rtl w:val="0"/>
        </w:rPr>
        <w:t xml:space="preserve">. CESIÓN DE DERECHOS</w:t>
      </w:r>
    </w:p>
    <w:p w:rsidR="00000000" w:rsidDel="00000000" w:rsidP="00000000" w:rsidRDefault="00000000" w:rsidRPr="00000000" w14:paraId="0000004C">
      <w:pPr>
        <w:spacing w:after="140" w:before="240" w:line="240" w:lineRule="auto"/>
        <w:ind w:firstLine="720"/>
        <w:jc w:val="both"/>
        <w:rPr>
          <w:b w:val="1"/>
          <w:sz w:val="24"/>
          <w:szCs w:val="24"/>
        </w:rPr>
      </w:pPr>
      <w:r w:rsidDel="00000000" w:rsidR="00000000" w:rsidRPr="00000000">
        <w:rPr>
          <w:sz w:val="24"/>
          <w:szCs w:val="24"/>
          <w:rtl w:val="0"/>
        </w:rPr>
        <w:t xml:space="preserve">La participación conlleva la cesión, al </w:t>
      </w:r>
      <w:r w:rsidDel="00000000" w:rsidR="00000000" w:rsidRPr="00000000">
        <w:rPr>
          <w:b w:val="1"/>
          <w:sz w:val="24"/>
          <w:szCs w:val="24"/>
          <w:rtl w:val="0"/>
        </w:rPr>
        <w:t xml:space="preserve">Ateneo Andaluz Arbonaida,</w:t>
      </w:r>
      <w:r w:rsidDel="00000000" w:rsidR="00000000" w:rsidRPr="00000000">
        <w:rPr>
          <w:sz w:val="24"/>
          <w:szCs w:val="24"/>
          <w:rtl w:val="0"/>
        </w:rPr>
        <w:t xml:space="preserve"> de los derechos de reproducción, exhibición, comunicación pública y/o transformación de todas las fotografías presentadas al concurso </w:t>
      </w:r>
      <w:r w:rsidDel="00000000" w:rsidR="00000000" w:rsidRPr="00000000">
        <w:rPr>
          <w:b w:val="1"/>
          <w:sz w:val="24"/>
          <w:szCs w:val="24"/>
          <w:rtl w:val="0"/>
        </w:rPr>
        <w:t xml:space="preserve">desde su presentación para su divulgación  a través de redes sociales.</w:t>
      </w:r>
    </w:p>
    <w:p w:rsidR="00000000" w:rsidDel="00000000" w:rsidP="00000000" w:rsidRDefault="00000000" w:rsidRPr="00000000" w14:paraId="0000004D">
      <w:pPr>
        <w:spacing w:after="140" w:before="240" w:line="240" w:lineRule="auto"/>
        <w:ind w:firstLine="720"/>
        <w:jc w:val="both"/>
        <w:rPr>
          <w:sz w:val="24"/>
          <w:szCs w:val="24"/>
        </w:rPr>
      </w:pPr>
      <w:r w:rsidDel="00000000" w:rsidR="00000000" w:rsidRPr="00000000">
        <w:rPr>
          <w:sz w:val="24"/>
          <w:szCs w:val="24"/>
          <w:rtl w:val="0"/>
        </w:rPr>
        <w:t xml:space="preserve">Los </w:t>
      </w:r>
      <w:r w:rsidDel="00000000" w:rsidR="00000000" w:rsidRPr="00000000">
        <w:rPr>
          <w:b w:val="1"/>
          <w:sz w:val="24"/>
          <w:szCs w:val="24"/>
          <w:rtl w:val="0"/>
        </w:rPr>
        <w:t xml:space="preserve">premiados</w:t>
      </w:r>
      <w:r w:rsidDel="00000000" w:rsidR="00000000" w:rsidRPr="00000000">
        <w:rPr>
          <w:sz w:val="24"/>
          <w:szCs w:val="24"/>
          <w:rtl w:val="0"/>
        </w:rPr>
        <w:t xml:space="preserve"> ceden al Ateneo Andaluz Arbonaida los derechos de reproducción, exhibición, comunicación pública y/o transformación de los trabajos finalistas </w:t>
      </w:r>
      <w:r w:rsidDel="00000000" w:rsidR="00000000" w:rsidRPr="00000000">
        <w:rPr>
          <w:b w:val="1"/>
          <w:sz w:val="24"/>
          <w:szCs w:val="24"/>
          <w:rtl w:val="0"/>
        </w:rPr>
        <w:t xml:space="preserve">de forma indefinida y no exclusiva</w:t>
      </w:r>
      <w:r w:rsidDel="00000000" w:rsidR="00000000" w:rsidRPr="00000000">
        <w:rPr>
          <w:sz w:val="24"/>
          <w:szCs w:val="24"/>
          <w:rtl w:val="0"/>
        </w:rPr>
        <w:t xml:space="preserve">.</w:t>
      </w:r>
    </w:p>
    <w:p w:rsidR="00000000" w:rsidDel="00000000" w:rsidP="00000000" w:rsidRDefault="00000000" w:rsidRPr="00000000" w14:paraId="0000004E">
      <w:pPr>
        <w:spacing w:after="140" w:before="240" w:line="240" w:lineRule="auto"/>
        <w:ind w:firstLine="720"/>
        <w:jc w:val="both"/>
        <w:rPr>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jc w:val="both"/>
        <w:rPr>
          <w:b w:val="1"/>
          <w:sz w:val="24"/>
          <w:szCs w:val="24"/>
        </w:rPr>
      </w:pPr>
      <w:r w:rsidDel="00000000" w:rsidR="00000000" w:rsidRPr="00000000">
        <w:rPr>
          <w:b w:val="1"/>
          <w:sz w:val="24"/>
          <w:szCs w:val="24"/>
          <w:rtl w:val="0"/>
        </w:rPr>
        <w:t xml:space="preserve">14. CONSULTAS</w:t>
      </w:r>
    </w:p>
    <w:p w:rsidR="00000000" w:rsidDel="00000000" w:rsidP="00000000" w:rsidRDefault="00000000" w:rsidRPr="00000000" w14:paraId="00000050">
      <w:pPr>
        <w:spacing w:line="240" w:lineRule="auto"/>
        <w:ind w:left="0" w:firstLine="720"/>
        <w:jc w:val="both"/>
        <w:rPr>
          <w:sz w:val="24"/>
          <w:szCs w:val="24"/>
        </w:rPr>
      </w:pPr>
      <w:r w:rsidDel="00000000" w:rsidR="00000000" w:rsidRPr="00000000">
        <w:rPr>
          <w:sz w:val="24"/>
          <w:szCs w:val="24"/>
          <w:rtl w:val="0"/>
        </w:rPr>
        <w:t xml:space="preserve">Para la aclaración de cualquier duda respecto al concurso podrán hacerlo al número de teléfono +34 627098237, a través de las redes sociales del Ateneo Arbonaida o bien mediante correo electrónico dirigido a </w:t>
      </w:r>
      <w:hyperlink r:id="rId13">
        <w:r w:rsidDel="00000000" w:rsidR="00000000" w:rsidRPr="00000000">
          <w:rPr>
            <w:color w:val="1155cc"/>
            <w:sz w:val="24"/>
            <w:szCs w:val="24"/>
            <w:u w:val="single"/>
            <w:rtl w:val="0"/>
          </w:rPr>
          <w:t xml:space="preserve">ateneoelcuervo@gmail.com</w:t>
        </w:r>
      </w:hyperlink>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51">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52">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jc w:val="both"/>
        <w:rPr>
          <w:b w:val="1"/>
          <w:sz w:val="24"/>
          <w:szCs w:val="24"/>
        </w:rPr>
      </w:pPr>
      <w:r w:rsidDel="00000000" w:rsidR="00000000" w:rsidRPr="00000000">
        <w:rPr>
          <w:b w:val="1"/>
          <w:sz w:val="24"/>
          <w:szCs w:val="24"/>
          <w:rtl w:val="0"/>
        </w:rPr>
        <w:t xml:space="preserve">15. CONSIDERACIONES GENERALES</w:t>
      </w:r>
    </w:p>
    <w:p w:rsidR="00000000" w:rsidDel="00000000" w:rsidP="00000000" w:rsidRDefault="00000000" w:rsidRPr="00000000" w14:paraId="00000054">
      <w:pPr>
        <w:spacing w:line="240" w:lineRule="auto"/>
        <w:ind w:firstLine="720"/>
        <w:jc w:val="both"/>
        <w:rPr>
          <w:sz w:val="24"/>
          <w:szCs w:val="24"/>
        </w:rPr>
      </w:pPr>
      <w:r w:rsidDel="00000000" w:rsidR="00000000" w:rsidRPr="00000000">
        <w:rPr>
          <w:sz w:val="24"/>
          <w:szCs w:val="24"/>
          <w:rtl w:val="0"/>
        </w:rPr>
        <w:t xml:space="preserve">La participación en este concurso supone la aceptación de dichas bases.</w:t>
      </w:r>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caso de duda, la organización podrá pedir las coordenadas en donde se tomó la fotografía para comprobar que se ajusta a las bases.</w:t>
      </w:r>
    </w:p>
  </w:footnote>
  <w:footnote w:id="1">
    <w:p w:rsidR="00000000" w:rsidDel="00000000" w:rsidP="00000000" w:rsidRDefault="00000000" w:rsidRPr="00000000" w14:paraId="0000005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Sesión de hide en el Aguadero Comedero Pelayo, situado entre Algeciras y Tarifa. Cuenta con una charca artificial y varios posaderos donde podrás disfrutar y fotografiar aves forestales típicas de alcornocal. Nuestros visitantes estrellas son el cernícalo común y el meloncillo. La sesión es de 6 horas, por la mañana o bien por la tarde.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i w:val="1"/>
        <w:sz w:val="20"/>
        <w:szCs w:val="20"/>
      </w:rPr>
    </w:pPr>
    <w:r w:rsidDel="00000000" w:rsidR="00000000" w:rsidRPr="00000000">
      <w:rPr>
        <w:i w:val="1"/>
        <w:sz w:val="20"/>
        <w:szCs w:val="20"/>
        <w:rtl w:val="0"/>
      </w:rPr>
      <w:t xml:space="preserve">Bases del I Concurso de Fotografía El Cuervo de Sevilla</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ateneoarbonaida" TargetMode="External"/><Relationship Id="rId10" Type="http://schemas.openxmlformats.org/officeDocument/2006/relationships/hyperlink" Target="https://forms.gle/mCSQB79zEEjgPiXc6" TargetMode="External"/><Relationship Id="rId13" Type="http://schemas.openxmlformats.org/officeDocument/2006/relationships/hyperlink" Target="mailto:ateneoelcuervo@gmail.com" TargetMode="External"/><Relationship Id="rId12" Type="http://schemas.openxmlformats.org/officeDocument/2006/relationships/hyperlink" Target="https://www.instagram.com/ateneo_arbonaid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